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DCE0D" w14:textId="77777777" w:rsidR="005E303F" w:rsidRDefault="005E303F" w:rsidP="005E303F">
      <w:pPr>
        <w:pStyle w:val="Intestazione"/>
        <w:jc w:val="center"/>
        <w:rPr>
          <w:rFonts w:ascii="Arial" w:hAnsi="Arial"/>
          <w:sz w:val="20"/>
          <w:szCs w:val="20"/>
        </w:rPr>
      </w:pPr>
      <w:r>
        <w:rPr>
          <w:rFonts w:ascii="Arial" w:hAnsi="Arial"/>
          <w:sz w:val="20"/>
          <w:szCs w:val="20"/>
        </w:rPr>
        <w:t>Comune di SENNARIOLO</w:t>
      </w:r>
    </w:p>
    <w:p w14:paraId="3726754E" w14:textId="77777777" w:rsidR="005E303F" w:rsidRDefault="005E303F" w:rsidP="005E303F">
      <w:pPr>
        <w:pStyle w:val="Intestazione"/>
        <w:jc w:val="center"/>
        <w:rPr>
          <w:rFonts w:ascii="Arial" w:hAnsi="Arial"/>
          <w:color w:val="FF0000"/>
          <w:sz w:val="20"/>
          <w:szCs w:val="20"/>
        </w:rPr>
      </w:pPr>
      <w:r>
        <w:rPr>
          <w:rFonts w:ascii="Arial" w:hAnsi="Arial"/>
          <w:sz w:val="20"/>
          <w:szCs w:val="20"/>
        </w:rPr>
        <w:t>COMUNE DI SENNARIOLO</w:t>
      </w:r>
    </w:p>
    <w:p w14:paraId="596F0E19" w14:textId="77777777" w:rsidR="005E303F" w:rsidRDefault="005E303F" w:rsidP="005E303F">
      <w:pPr>
        <w:pStyle w:val="Intestazione"/>
        <w:jc w:val="center"/>
        <w:rPr>
          <w:rFonts w:ascii="Arial" w:hAnsi="Arial"/>
          <w:color w:val="FF0000"/>
          <w:sz w:val="20"/>
          <w:szCs w:val="20"/>
        </w:rPr>
      </w:pPr>
      <w:r>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bookmarkStart w:id="0" w:name="_GoBack"/>
      <w:bookmarkEnd w:id="0"/>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Anagrafe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82165D6" w14:textId="55642B26" w:rsidR="00BE50E9" w:rsidRDefault="00BE50E9" w:rsidP="00F57839">
      <w:pPr>
        <w:jc w:val="both"/>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UFFICIO:L'ufficiale dell'anagrafe e' l'organo competente a tenere l'anagrafe della popolazione residente (APR), nella quale sono registrate le posizioni relative alle singole persone, alle famiglie e alle convivenze, che hanno fissato nel comune la residenza, nonche' hanno stabilito nel comune il proprio domicilio.</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3E58B89D" w:rsidR="002A345E" w:rsidRDefault="002A345E" w:rsidP="00BE50E9">
      <w:pPr>
        <w:rPr>
          <w:rFonts w:ascii="Arial" w:hAnsi="Arial"/>
        </w:rPr>
      </w:pPr>
      <w:r>
        <w:rPr>
          <w:rFonts w:ascii="Arial" w:hAnsi="Arial"/>
        </w:rPr>
        <w:t>AREA AMMINISTRATIVA</w:t>
      </w:r>
      <w:r w:rsidR="007A74B2">
        <w:rPr>
          <w:rFonts w:ascii="Arial" w:hAnsi="Arial"/>
        </w:rPr>
        <w:t>- DR FABIO FONNESU</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Supporto commissioni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EFC113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8A66FB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418922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DAABCE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A1CC2E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Iscrizioni registri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C6DF68D"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19868DF"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2521AE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2C915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3D193B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A1BF79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DF74E1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Cancellazioni registri anagrafici per irreperibilita'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37B1B66"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D6F27E"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4F229C0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83CD9C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17C5EB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B49A89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3D6295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Variazione di indirizzo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9FC98B8"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A7B8177"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6D4BC83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DC8A4A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561EBB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89CC34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0FCD8B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Adeguamento anagrafe ai risultati del censimento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135885"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437D750"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E1242E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4DC48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5780B3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951FC1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941CFE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Rilascio carta di identita'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CD1DC49"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9FCB0AB"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E3EF2B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D9E376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9C0DBFD"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16C443C4"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w:t>
            </w:r>
            <w:r w:rsidRPr="007137E0">
              <w:rPr>
                <w:rFonts w:ascii="Arial" w:hAnsi="Arial"/>
              </w:rPr>
              <w:lastRenderedPageBreak/>
              <w:t>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02687B4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Anagrafe: Certificati </w:t>
            </w:r>
            <w:r w:rsidRPr="007137E0">
              <w:rPr>
                <w:rFonts w:ascii="Arial" w:hAnsi="Arial"/>
                <w:color w:val="000000"/>
              </w:rPr>
              <w:lastRenderedPageBreak/>
              <w:t>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D4E8B7D"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94A30CD"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62158DF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F2A3A3"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6A7C646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1259CF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B04654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Certificati anagrafici storici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2AD7C87"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8F21EE"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2201B2A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F402C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F1BD2D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974DC8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33CC6B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Comunicazioni all'ufficio tributi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DA1142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78E1D29"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1C55B0F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6301ED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F1CEED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403467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CB2D1B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Comunicazioni Prefettura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3234F5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CA68BFF"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0091B89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730A4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E5D82F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475C9F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5D113B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Tenuta registro unioni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0ED51C7"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B672F63"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691142F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1643C1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D62557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07669A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9C05CA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Accettazione e tenuta dichiarazioni di testamento biologico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3AF277D" w14:textId="77777777" w:rsidR="007137E0" w:rsidRDefault="001451FA" w:rsidP="001451FA">
            <w:pPr>
              <w:snapToGrid w:val="0"/>
              <w:rPr>
                <w:rFonts w:ascii="Arial" w:hAnsi="Arial"/>
              </w:rPr>
            </w:pPr>
            <w:r w:rsidRPr="007137E0">
              <w:rPr>
                <w:rFonts w:ascii="Arial" w:hAnsi="Arial"/>
              </w:rPr>
              <w:t>O) Accesso e Trasparenza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18AE8CA"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195BB73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64285F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11A7A8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FDC259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B9A54A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Iscrizione AIRE (Anagrafe Italiani Residenti all'Estero) dei cittadini italiani per trasferimento da AIRE o APR di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AADE22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BC901EC"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772B8D1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E8FA16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72FB4A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C32220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A50BC6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Variazioni anagrafiche AIRE (Anagrafe Italiani Residenti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580B3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AB404DE"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4A9BA80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CD0A06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AA6120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00EF12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84772F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Cancellazione anagrafiche AIRE (Anagrafe Italiani Residenti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8122DD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C768A11"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50D0FFE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0893BE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BCBEB5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90FCA4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0DCF308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Stato civile: Acquisto della cittadinanza per </w:t>
            </w:r>
            <w:r w:rsidRPr="007137E0">
              <w:rPr>
                <w:rFonts w:ascii="Arial" w:hAnsi="Arial"/>
                <w:color w:val="000000"/>
              </w:rPr>
              <w:lastRenderedPageBreak/>
              <w:t>matrimonio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08569C2"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371296"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1AF3B1D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CF5FAAF"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39F0D8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7D5C02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E38FA5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Acquisizione della cittadinanza italiana per riconoscimento o dichiarazione giudiziale della filiazione durante la minore eta' del figlio, o nel caso in cui la paternita' o maternita' non puo' essere dichiarata, purche' sia stato riconosciuto giudizialmente il diritto al mantenimento o agli alimenti, di minore straniero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E8F6E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655F70E"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6D4E749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1F9A80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1B0974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EA813C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10B675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D899C8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479C93"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5AA2913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5DB9FB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58C398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F87D37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8C8A43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Denominazione nuove strade e piazze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50DB79"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D0096B6"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5DB588F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9A9E7A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62921D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0376E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6F5D22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Attribuzione numero civico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F8B6E78"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319BEB3"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1CFC39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854E89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C6CAA4D"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w:t>
            </w:r>
            <w:r w:rsidRPr="007137E0">
              <w:rPr>
                <w:rFonts w:ascii="Arial" w:hAnsi="Arial"/>
                <w:bCs/>
                <w:color w:val="000000"/>
                <w:lang w:eastAsia="ja-JP"/>
              </w:rPr>
              <w:lastRenderedPageBreak/>
              <w:t>generali e di gestione</w:t>
            </w:r>
          </w:p>
        </w:tc>
        <w:tc>
          <w:tcPr>
            <w:tcW w:w="1088" w:type="pct"/>
            <w:tcBorders>
              <w:top w:val="single" w:sz="3" w:space="0" w:color="000001"/>
              <w:left w:val="single" w:sz="3" w:space="0" w:color="000001"/>
              <w:bottom w:val="single" w:sz="3" w:space="0" w:color="000001"/>
            </w:tcBorders>
            <w:shd w:val="clear" w:color="auto" w:fill="FFFF99"/>
          </w:tcPr>
          <w:p w14:paraId="3FCE0897"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w:t>
            </w:r>
            <w:r w:rsidRPr="007137E0">
              <w:rPr>
                <w:rFonts w:ascii="Arial" w:hAnsi="Arial"/>
              </w:rPr>
              <w:lastRenderedPageBreak/>
              <w:t>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E2C60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Anagrafe: </w:t>
            </w:r>
            <w:r w:rsidRPr="007137E0">
              <w:rPr>
                <w:rFonts w:ascii="Arial" w:hAnsi="Arial"/>
                <w:color w:val="000000"/>
              </w:rPr>
              <w:lastRenderedPageBreak/>
              <w:t>Attestazione di regolarita'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7857BD3" w14:textId="77777777" w:rsidR="007137E0" w:rsidRDefault="001451FA" w:rsidP="001451FA">
            <w:pPr>
              <w:snapToGrid w:val="0"/>
              <w:rPr>
                <w:rFonts w:ascii="Arial" w:hAnsi="Arial"/>
              </w:rPr>
            </w:pPr>
            <w:r w:rsidRPr="007137E0">
              <w:rPr>
                <w:rFonts w:ascii="Arial" w:hAnsi="Arial"/>
              </w:rPr>
              <w:lastRenderedPageBreak/>
              <w:t xml:space="preserve">F) Controlli, verifiche, ispezioni </w:t>
            </w:r>
            <w:r w:rsidRPr="007137E0">
              <w:rPr>
                <w:rFonts w:ascii="Arial" w:hAnsi="Arial"/>
              </w:rPr>
              <w:lastRenderedPageBreak/>
              <w:t>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6EC4996" w14:textId="77777777" w:rsidR="001451FA" w:rsidRPr="007137E0" w:rsidRDefault="00917FC8" w:rsidP="001451FA">
            <w:pPr>
              <w:snapToGrid w:val="0"/>
              <w:rPr>
                <w:rFonts w:ascii="Arial" w:hAnsi="Arial"/>
              </w:rPr>
            </w:pPr>
            <w:r w:rsidRPr="007137E0">
              <w:rPr>
                <w:rFonts w:ascii="Arial" w:hAnsi="Arial"/>
              </w:rPr>
              <w:lastRenderedPageBreak/>
              <w:t>Anagrafe</w:t>
            </w:r>
          </w:p>
        </w:tc>
      </w:tr>
      <w:tr w:rsidR="00AA54A1" w:rsidRPr="007137E0" w14:paraId="53CC58A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A8FC90F"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4920FD5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1A3077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661F71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Attestazione di soggiorno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750C9D3"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15BA4C2"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7F8328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172D98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E0F495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B7C49E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A2C9DA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Ripristino immigrazione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CA7FAA3"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3470E30"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784C5CB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7B694B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2743B7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01A68A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02C898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Verifica dichiarazione di rinnovo della dimora abituale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7A5043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09FAA13"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3E0BC36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48EE02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8393C9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6D718B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4DC21D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firma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C0AE428"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8DFD56E"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0A79FAA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453927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527CA5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28A019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36AAD5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copia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E885C5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04A3904"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03E692A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9205A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0F0A75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B50D19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685094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8C20C4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75E3365"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14CE620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F956FF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2F4C89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3BF563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E5B594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Registro convivenze di fatto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17C6503"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C3BFFBB" w14:textId="77777777" w:rsidR="001451FA" w:rsidRPr="007137E0" w:rsidRDefault="00917FC8" w:rsidP="001451FA">
            <w:pPr>
              <w:snapToGrid w:val="0"/>
              <w:rPr>
                <w:rFonts w:ascii="Arial" w:hAnsi="Arial"/>
              </w:rPr>
            </w:pPr>
            <w:r w:rsidRPr="007137E0">
              <w:rPr>
                <w:rFonts w:ascii="Arial" w:hAnsi="Arial"/>
              </w:rPr>
              <w:t>Anagrafe</w:t>
            </w:r>
          </w:p>
        </w:tc>
      </w:tr>
      <w:tr w:rsidR="00AA54A1" w:rsidRPr="007137E0" w14:paraId="4079D24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C93901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40CA61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44D90D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EBB181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98383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CB0AA16" w14:textId="77777777" w:rsidR="001451FA" w:rsidRPr="007137E0" w:rsidRDefault="00917FC8" w:rsidP="001451FA">
            <w:pPr>
              <w:snapToGrid w:val="0"/>
              <w:rPr>
                <w:rFonts w:ascii="Arial" w:hAnsi="Arial"/>
              </w:rPr>
            </w:pPr>
            <w:r w:rsidRPr="007137E0">
              <w:rPr>
                <w:rFonts w:ascii="Arial" w:hAnsi="Arial"/>
              </w:rPr>
              <w:t>Anagrafe</w:t>
            </w:r>
          </w:p>
        </w:tc>
      </w:tr>
    </w:tbl>
    <w:p w14:paraId="7089BBDE" w14:textId="77777777" w:rsidR="008F358F" w:rsidRDefault="008F358F" w:rsidP="00B179D4">
      <w:pPr>
        <w:rPr>
          <w:rFonts w:ascii="Arial" w:hAnsi="Arial" w:cs="Arial"/>
        </w:rPr>
      </w:pPr>
    </w:p>
    <w:p w14:paraId="73863D2F" w14:textId="6CAF3400" w:rsidR="00ED03DA" w:rsidRPr="0097161F" w:rsidRDefault="00ED03DA" w:rsidP="007A74B2">
      <w:pPr>
        <w:jc w:val="both"/>
        <w:rPr>
          <w:rFonts w:ascii="Arial" w:hAnsi="Arial" w:cs="Arial"/>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E303F"/>
    <w:rsid w:val="00603A87"/>
    <w:rsid w:val="00636309"/>
    <w:rsid w:val="006707EB"/>
    <w:rsid w:val="006D4B26"/>
    <w:rsid w:val="006D675B"/>
    <w:rsid w:val="00704D91"/>
    <w:rsid w:val="00705165"/>
    <w:rsid w:val="00745CA4"/>
    <w:rsid w:val="007900E8"/>
    <w:rsid w:val="00792BAD"/>
    <w:rsid w:val="007A3D22"/>
    <w:rsid w:val="007A74B2"/>
    <w:rsid w:val="007B61B1"/>
    <w:rsid w:val="007C2876"/>
    <w:rsid w:val="007C2E72"/>
    <w:rsid w:val="007E023A"/>
    <w:rsid w:val="007E4F1F"/>
    <w:rsid w:val="007E503F"/>
    <w:rsid w:val="00820AF1"/>
    <w:rsid w:val="00830767"/>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57839"/>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28005510">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1472</Words>
  <Characters>8394</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7</cp:revision>
  <cp:lastPrinted>1900-12-31T23:00:00Z</cp:lastPrinted>
  <dcterms:created xsi:type="dcterms:W3CDTF">2018-02-15T10:19:00Z</dcterms:created>
  <dcterms:modified xsi:type="dcterms:W3CDTF">2018-02-16T07:27:00Z</dcterms:modified>
</cp:coreProperties>
</file>